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05F62" w14:textId="77777777" w:rsidR="0092563C" w:rsidRDefault="0092563C" w:rsidP="008331A1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111111"/>
          <w:sz w:val="28"/>
          <w:szCs w:val="28"/>
        </w:rPr>
      </w:pPr>
      <w:r w:rsidRPr="00BB16E4">
        <w:rPr>
          <w:b/>
          <w:bCs/>
          <w:color w:val="111111"/>
          <w:sz w:val="44"/>
          <w:szCs w:val="44"/>
        </w:rPr>
        <w:t>Městys Bílé Podolí informuje</w:t>
      </w:r>
      <w:r w:rsidR="008331A1" w:rsidRPr="0092563C">
        <w:rPr>
          <w:color w:val="111111"/>
          <w:sz w:val="28"/>
          <w:szCs w:val="28"/>
        </w:rPr>
        <w:t>,</w:t>
      </w:r>
      <w:r w:rsidRPr="0092563C">
        <w:rPr>
          <w:color w:val="111111"/>
          <w:sz w:val="28"/>
          <w:szCs w:val="28"/>
        </w:rPr>
        <w:t xml:space="preserve"> </w:t>
      </w:r>
    </w:p>
    <w:p w14:paraId="6D634197" w14:textId="534CD223" w:rsidR="008331A1" w:rsidRPr="00C76D25" w:rsidRDefault="008331A1" w:rsidP="000B49AE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FF0000"/>
          <w:sz w:val="44"/>
          <w:szCs w:val="44"/>
        </w:rPr>
      </w:pPr>
      <w:r w:rsidRPr="00C76D25">
        <w:rPr>
          <w:b/>
          <w:bCs/>
          <w:color w:val="FF0000"/>
          <w:sz w:val="44"/>
          <w:szCs w:val="44"/>
        </w:rPr>
        <w:t>že s platností od 1.1.2020</w:t>
      </w:r>
      <w:r w:rsidR="000B49AE" w:rsidRPr="00C76D25">
        <w:rPr>
          <w:b/>
          <w:bCs/>
          <w:color w:val="FF0000"/>
          <w:sz w:val="44"/>
          <w:szCs w:val="44"/>
        </w:rPr>
        <w:t xml:space="preserve"> se p</w:t>
      </w:r>
      <w:r w:rsidRPr="00C76D25">
        <w:rPr>
          <w:b/>
          <w:bCs/>
          <w:color w:val="FF0000"/>
          <w:sz w:val="44"/>
          <w:szCs w:val="44"/>
        </w:rPr>
        <w:t xml:space="preserve">neumatiky </w:t>
      </w:r>
      <w:r w:rsidRPr="00C76D25">
        <w:rPr>
          <w:b/>
          <w:bCs/>
          <w:color w:val="FF0000"/>
          <w:sz w:val="44"/>
          <w:szCs w:val="44"/>
          <w:u w:val="single"/>
        </w:rPr>
        <w:t>nebudou moci sbírat</w:t>
      </w:r>
      <w:r w:rsidRPr="00C76D25">
        <w:rPr>
          <w:b/>
          <w:bCs/>
          <w:color w:val="FF0000"/>
          <w:sz w:val="44"/>
          <w:szCs w:val="44"/>
        </w:rPr>
        <w:t xml:space="preserve"> tak jako doposud, odděleně v rámci svozu nebezpečného odpadu.</w:t>
      </w:r>
    </w:p>
    <w:p w14:paraId="618232AD" w14:textId="4181A4EB" w:rsidR="0092563C" w:rsidRPr="00BB16E4" w:rsidRDefault="008331A1" w:rsidP="008331A1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FF0000"/>
          <w:sz w:val="32"/>
          <w:szCs w:val="32"/>
        </w:rPr>
      </w:pPr>
      <w:r w:rsidRPr="00BB16E4">
        <w:rPr>
          <w:b/>
          <w:bCs/>
          <w:color w:val="FF0000"/>
          <w:sz w:val="32"/>
          <w:szCs w:val="32"/>
        </w:rPr>
        <w:t>Občané (koneční uživatelé) je musí likvidovat individ</w:t>
      </w:r>
      <w:r w:rsidR="0092563C" w:rsidRPr="00BB16E4">
        <w:rPr>
          <w:b/>
          <w:bCs/>
          <w:color w:val="FF0000"/>
          <w:sz w:val="32"/>
          <w:szCs w:val="32"/>
        </w:rPr>
        <w:t>u</w:t>
      </w:r>
      <w:r w:rsidRPr="00BB16E4">
        <w:rPr>
          <w:b/>
          <w:bCs/>
          <w:color w:val="FF0000"/>
          <w:sz w:val="32"/>
          <w:szCs w:val="32"/>
        </w:rPr>
        <w:t>álně v místech zpětného odběru – viz níže.</w:t>
      </w:r>
    </w:p>
    <w:p w14:paraId="65BB4645" w14:textId="25AC550E" w:rsidR="008331A1" w:rsidRPr="00C76D25" w:rsidRDefault="008331A1" w:rsidP="008331A1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111111"/>
          <w:sz w:val="32"/>
          <w:szCs w:val="32"/>
        </w:rPr>
      </w:pPr>
      <w:r w:rsidRPr="00C76D25">
        <w:rPr>
          <w:b/>
          <w:bCs/>
          <w:color w:val="111111"/>
          <w:sz w:val="32"/>
          <w:szCs w:val="32"/>
        </w:rPr>
        <w:t>Zákon č. 185/2001 Sb., o odpadech, stanovil povinnost výrobcům pneumatik zřídit místa zpětného odběru.</w:t>
      </w:r>
      <w:r w:rsidRPr="00C76D25">
        <w:rPr>
          <w:color w:val="111111"/>
          <w:sz w:val="32"/>
          <w:szCs w:val="32"/>
        </w:rPr>
        <w:t> Místa zpětného odběru pneumatik musí být stejně dostupná jako místa prodeje pneumatik, což znamená, že se musí jednat také o místa veřejně přístupná. Místa zpětného odběru musí být viditelně označena a zpětný odběr musí probíhat </w:t>
      </w:r>
      <w:r w:rsidRPr="00C76D25">
        <w:rPr>
          <w:b/>
          <w:bCs/>
          <w:color w:val="111111"/>
          <w:sz w:val="32"/>
          <w:szCs w:val="32"/>
        </w:rPr>
        <w:t>bez nároku na úplatu (zdarma), bez vázanosti na koupi nové pneumatiky či jiné služby a nesmí nadměrně zatěžovat konečného uživatele.</w:t>
      </w:r>
      <w:r w:rsidRPr="00C76D25">
        <w:rPr>
          <w:color w:val="111111"/>
          <w:sz w:val="32"/>
          <w:szCs w:val="32"/>
        </w:rPr>
        <w:t> </w:t>
      </w:r>
      <w:r w:rsidRPr="00C76D25">
        <w:rPr>
          <w:b/>
          <w:bCs/>
          <w:color w:val="111111"/>
          <w:sz w:val="32"/>
          <w:szCs w:val="32"/>
        </w:rPr>
        <w:t>Výrobce musí pneumatiky od konečného uživatele odebírat bez rozdílu jejich značky nebo typu.</w:t>
      </w:r>
    </w:p>
    <w:p w14:paraId="5F47C1B7" w14:textId="77777777" w:rsidR="00FA1062" w:rsidRDefault="00FA1062" w:rsidP="008331A1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111111"/>
          <w:sz w:val="28"/>
          <w:szCs w:val="28"/>
        </w:rPr>
      </w:pPr>
    </w:p>
    <w:p w14:paraId="0F488DB9" w14:textId="77777777" w:rsidR="00EA1B64" w:rsidRPr="00BB16E4" w:rsidRDefault="00EA1B64" w:rsidP="00EA1B64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 w:line="360" w:lineRule="atLeast"/>
        <w:jc w:val="both"/>
        <w:rPr>
          <w:b/>
          <w:bCs/>
          <w:color w:val="111111"/>
          <w:sz w:val="32"/>
          <w:szCs w:val="32"/>
        </w:rPr>
      </w:pPr>
      <w:r w:rsidRPr="00BB16E4">
        <w:rPr>
          <w:b/>
          <w:bCs/>
          <w:color w:val="111111"/>
          <w:sz w:val="32"/>
          <w:szCs w:val="32"/>
        </w:rPr>
        <w:t xml:space="preserve">Sběrná místa </w:t>
      </w:r>
      <w:proofErr w:type="spellStart"/>
      <w:r w:rsidRPr="00BB16E4">
        <w:rPr>
          <w:b/>
          <w:bCs/>
          <w:color w:val="111111"/>
          <w:sz w:val="32"/>
          <w:szCs w:val="32"/>
        </w:rPr>
        <w:t>Čáslavsko</w:t>
      </w:r>
      <w:proofErr w:type="spellEnd"/>
      <w:r w:rsidRPr="00BB16E4">
        <w:rPr>
          <w:b/>
          <w:bCs/>
          <w:color w:val="111111"/>
          <w:sz w:val="32"/>
          <w:szCs w:val="32"/>
        </w:rPr>
        <w:t>:</w:t>
      </w:r>
    </w:p>
    <w:p w14:paraId="7BC13F93" w14:textId="46283365" w:rsidR="00EA1B64" w:rsidRDefault="00EA1B64" w:rsidP="00EA1B64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 w:line="360" w:lineRule="atLeast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ab/>
      </w:r>
    </w:p>
    <w:p w14:paraId="651FAC87" w14:textId="7922A3F4" w:rsidR="00EA1B64" w:rsidRDefault="00EA1B64" w:rsidP="00FA1062">
      <w:pPr>
        <w:pStyle w:val="Normlnweb"/>
        <w:shd w:val="clear" w:color="auto" w:fill="FFFFFF"/>
        <w:tabs>
          <w:tab w:val="left" w:pos="3977"/>
          <w:tab w:val="left" w:pos="7749"/>
        </w:tabs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Autoservis Otakar</w:t>
      </w:r>
      <w:r>
        <w:rPr>
          <w:b/>
          <w:bCs/>
          <w:color w:val="111111"/>
          <w:sz w:val="28"/>
          <w:szCs w:val="28"/>
        </w:rPr>
        <w:tab/>
        <w:t>Pneuservis</w:t>
      </w:r>
      <w:r>
        <w:rPr>
          <w:b/>
          <w:bCs/>
          <w:color w:val="111111"/>
          <w:sz w:val="28"/>
          <w:szCs w:val="28"/>
        </w:rPr>
        <w:tab/>
        <w:t>UNIKOM a.s.</w:t>
      </w:r>
    </w:p>
    <w:p w14:paraId="6CDF3B86" w14:textId="13C83825" w:rsidR="00EA1B64" w:rsidRDefault="00EA1B64" w:rsidP="00FA1062">
      <w:pPr>
        <w:pStyle w:val="Normlnweb"/>
        <w:shd w:val="clear" w:color="auto" w:fill="FFFFFF"/>
        <w:tabs>
          <w:tab w:val="left" w:pos="3977"/>
          <w:tab w:val="left" w:pos="7749"/>
        </w:tabs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Šibrava</w:t>
      </w:r>
      <w:r>
        <w:rPr>
          <w:b/>
          <w:bCs/>
          <w:color w:val="111111"/>
          <w:sz w:val="28"/>
          <w:szCs w:val="28"/>
        </w:rPr>
        <w:tab/>
        <w:t>Čáslav</w:t>
      </w:r>
      <w:r>
        <w:rPr>
          <w:b/>
          <w:bCs/>
          <w:color w:val="111111"/>
          <w:sz w:val="28"/>
          <w:szCs w:val="28"/>
        </w:rPr>
        <w:tab/>
      </w:r>
      <w:proofErr w:type="spellStart"/>
      <w:r>
        <w:rPr>
          <w:b/>
          <w:bCs/>
          <w:color w:val="111111"/>
          <w:sz w:val="28"/>
          <w:szCs w:val="28"/>
        </w:rPr>
        <w:t>Chotusická</w:t>
      </w:r>
      <w:proofErr w:type="spellEnd"/>
      <w:r>
        <w:rPr>
          <w:b/>
          <w:bCs/>
          <w:color w:val="111111"/>
          <w:sz w:val="28"/>
          <w:szCs w:val="28"/>
        </w:rPr>
        <w:t xml:space="preserve"> 1353</w:t>
      </w:r>
    </w:p>
    <w:p w14:paraId="6AF25D26" w14:textId="4523952E" w:rsidR="00EA1B64" w:rsidRDefault="00EA1B64" w:rsidP="00FA1062">
      <w:pPr>
        <w:pStyle w:val="Normlnweb"/>
        <w:shd w:val="clear" w:color="auto" w:fill="FFFFFF"/>
        <w:tabs>
          <w:tab w:val="left" w:pos="3977"/>
          <w:tab w:val="left" w:pos="7749"/>
        </w:tabs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Tyršova 1241</w:t>
      </w:r>
      <w:r>
        <w:rPr>
          <w:b/>
          <w:bCs/>
          <w:color w:val="111111"/>
          <w:sz w:val="28"/>
          <w:szCs w:val="28"/>
        </w:rPr>
        <w:tab/>
        <w:t>Pražská 1081/13</w:t>
      </w:r>
      <w:r>
        <w:rPr>
          <w:b/>
          <w:bCs/>
          <w:color w:val="111111"/>
          <w:sz w:val="28"/>
          <w:szCs w:val="28"/>
        </w:rPr>
        <w:tab/>
        <w:t>Čáslav</w:t>
      </w:r>
    </w:p>
    <w:p w14:paraId="7E3FE5FC" w14:textId="749936F5" w:rsidR="00EA1B64" w:rsidRDefault="00EA1B64" w:rsidP="00FA1062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Čáslav</w:t>
      </w:r>
      <w:r>
        <w:rPr>
          <w:b/>
          <w:bCs/>
          <w:color w:val="111111"/>
          <w:sz w:val="28"/>
          <w:szCs w:val="28"/>
        </w:rPr>
        <w:tab/>
        <w:t>Čáslav</w:t>
      </w:r>
    </w:p>
    <w:p w14:paraId="090D4C5C" w14:textId="5E3715C0" w:rsidR="00EA1B64" w:rsidRDefault="00EA1B64" w:rsidP="00EA1B64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 w:line="360" w:lineRule="atLeast"/>
        <w:jc w:val="both"/>
        <w:rPr>
          <w:b/>
          <w:bCs/>
          <w:color w:val="111111"/>
          <w:sz w:val="28"/>
          <w:szCs w:val="28"/>
        </w:rPr>
      </w:pPr>
    </w:p>
    <w:p w14:paraId="024A46AA" w14:textId="5B9D1ECB" w:rsidR="00EA1B64" w:rsidRDefault="00EA1B64" w:rsidP="00EA1B64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 w:line="360" w:lineRule="atLeast"/>
        <w:jc w:val="both"/>
        <w:rPr>
          <w:b/>
          <w:bCs/>
          <w:color w:val="111111"/>
          <w:sz w:val="28"/>
          <w:szCs w:val="28"/>
        </w:rPr>
      </w:pPr>
    </w:p>
    <w:p w14:paraId="35B341FD" w14:textId="77777777" w:rsidR="00BB16E4" w:rsidRDefault="00BB16E4" w:rsidP="00EA1B64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 w:line="360" w:lineRule="atLeast"/>
        <w:jc w:val="both"/>
        <w:rPr>
          <w:b/>
          <w:bCs/>
          <w:color w:val="111111"/>
          <w:sz w:val="28"/>
          <w:szCs w:val="28"/>
        </w:rPr>
      </w:pPr>
    </w:p>
    <w:p w14:paraId="30C0C5BD" w14:textId="6F451F0E" w:rsidR="00EA1B64" w:rsidRDefault="00EA1B64" w:rsidP="00FA1062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KAR-mobil s.r.o.</w:t>
      </w:r>
      <w:r>
        <w:rPr>
          <w:b/>
          <w:bCs/>
          <w:color w:val="111111"/>
          <w:sz w:val="28"/>
          <w:szCs w:val="28"/>
        </w:rPr>
        <w:tab/>
      </w:r>
      <w:proofErr w:type="spellStart"/>
      <w:r>
        <w:rPr>
          <w:b/>
          <w:bCs/>
          <w:color w:val="111111"/>
          <w:sz w:val="28"/>
          <w:szCs w:val="28"/>
        </w:rPr>
        <w:t>Complet</w:t>
      </w:r>
      <w:proofErr w:type="spellEnd"/>
      <w:r>
        <w:rPr>
          <w:b/>
          <w:bCs/>
          <w:color w:val="111111"/>
          <w:sz w:val="28"/>
          <w:szCs w:val="28"/>
        </w:rPr>
        <w:t xml:space="preserve"> Autoservis s.r.o.</w:t>
      </w:r>
    </w:p>
    <w:p w14:paraId="3EBF7BC9" w14:textId="6762488D" w:rsidR="00EA1B64" w:rsidRDefault="00EA1B64" w:rsidP="00FA1062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Pod Nádražím 1204/6</w:t>
      </w:r>
      <w:r>
        <w:rPr>
          <w:b/>
          <w:bCs/>
          <w:color w:val="111111"/>
          <w:sz w:val="28"/>
          <w:szCs w:val="28"/>
        </w:rPr>
        <w:tab/>
        <w:t>Pod Nádražím 1248/1</w:t>
      </w:r>
    </w:p>
    <w:p w14:paraId="4874DAE4" w14:textId="3F006A8E" w:rsidR="00EA1B64" w:rsidRDefault="00EA1B64" w:rsidP="00FA1062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Čáslav</w:t>
      </w:r>
      <w:r w:rsidR="00A6512C">
        <w:rPr>
          <w:b/>
          <w:bCs/>
          <w:color w:val="111111"/>
          <w:sz w:val="28"/>
          <w:szCs w:val="28"/>
        </w:rPr>
        <w:tab/>
        <w:t>Čáslav</w:t>
      </w:r>
    </w:p>
    <w:p w14:paraId="41E8B2C9" w14:textId="5D9BB9CC" w:rsidR="00EA1B64" w:rsidRDefault="00FC2017" w:rsidP="00FA1062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   </w:t>
      </w:r>
    </w:p>
    <w:p w14:paraId="3A33A0B9" w14:textId="77777777" w:rsidR="00FC2017" w:rsidRDefault="00FC2017" w:rsidP="00FA1062">
      <w:pPr>
        <w:pStyle w:val="Normlnweb"/>
        <w:shd w:val="clear" w:color="auto" w:fill="FFFFFF"/>
        <w:tabs>
          <w:tab w:val="left" w:pos="3977"/>
        </w:tabs>
        <w:spacing w:before="0" w:beforeAutospacing="0" w:after="0" w:afterAutospacing="0"/>
        <w:jc w:val="both"/>
        <w:rPr>
          <w:b/>
          <w:bCs/>
          <w:color w:val="111111"/>
          <w:sz w:val="28"/>
          <w:szCs w:val="28"/>
        </w:rPr>
      </w:pPr>
    </w:p>
    <w:p w14:paraId="5C83A952" w14:textId="1101CDE8" w:rsidR="008331A1" w:rsidRPr="0092563C" w:rsidRDefault="008331A1" w:rsidP="008331A1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111111"/>
          <w:sz w:val="28"/>
          <w:szCs w:val="28"/>
        </w:rPr>
      </w:pPr>
    </w:p>
    <w:p w14:paraId="420389FA" w14:textId="58C2BDA6" w:rsidR="008331A1" w:rsidRPr="00C76D25" w:rsidRDefault="008331A1" w:rsidP="008331A1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111111"/>
          <w:sz w:val="32"/>
          <w:szCs w:val="32"/>
        </w:rPr>
      </w:pPr>
      <w:r w:rsidRPr="00C76D25">
        <w:rPr>
          <w:color w:val="111111"/>
          <w:sz w:val="32"/>
          <w:szCs w:val="32"/>
        </w:rPr>
        <w:t>Pod následujícím odkazem je uveden seznam míst zpětného odběru. </w:t>
      </w:r>
      <w:hyperlink r:id="rId4" w:history="1">
        <w:r w:rsidRPr="00C76D25">
          <w:rPr>
            <w:rStyle w:val="Hypertextovodkaz"/>
            <w:color w:val="AA5315"/>
            <w:sz w:val="32"/>
            <w:szCs w:val="32"/>
          </w:rPr>
          <w:t>Seznam míst zpětného odběru pneumatik kolektivního systému ELTMA</w:t>
        </w:r>
      </w:hyperlink>
      <w:r w:rsidRPr="00C76D25">
        <w:rPr>
          <w:color w:val="111111"/>
          <w:sz w:val="32"/>
          <w:szCs w:val="32"/>
        </w:rPr>
        <w:t> </w:t>
      </w:r>
      <w:r w:rsidR="002953BF" w:rsidRPr="00C76D25">
        <w:rPr>
          <w:color w:val="111111"/>
          <w:sz w:val="32"/>
          <w:szCs w:val="32"/>
        </w:rPr>
        <w:t xml:space="preserve">. </w:t>
      </w:r>
      <w:r w:rsidRPr="00C76D25">
        <w:rPr>
          <w:color w:val="111111"/>
          <w:sz w:val="32"/>
          <w:szCs w:val="32"/>
        </w:rPr>
        <w:t>Jde o soubor adres provozovatelů, se kterými má kolektivní systém ELTMA smlouvu o zřízení místa zpětného odběru.  Tento seznam je průběžně aktualizován.</w:t>
      </w:r>
    </w:p>
    <w:p w14:paraId="25A2A288" w14:textId="61EAF70C" w:rsidR="001F3A62" w:rsidRPr="00C76D25" w:rsidRDefault="008331A1" w:rsidP="00C76D25">
      <w:pPr>
        <w:pStyle w:val="Normlnweb"/>
        <w:shd w:val="clear" w:color="auto" w:fill="FFFFFF"/>
        <w:spacing w:before="0" w:beforeAutospacing="0" w:after="0" w:afterAutospacing="0" w:line="360" w:lineRule="atLeast"/>
        <w:jc w:val="both"/>
        <w:rPr>
          <w:color w:val="111111"/>
          <w:sz w:val="32"/>
          <w:szCs w:val="32"/>
        </w:rPr>
      </w:pPr>
      <w:r w:rsidRPr="00C76D25">
        <w:rPr>
          <w:color w:val="111111"/>
          <w:sz w:val="32"/>
          <w:szCs w:val="32"/>
        </w:rPr>
        <w:t>V případě, že budete chtít využít některé z uvedených míst zpětného odběru a budete odmítnuti nebo se setkáte s problémy při provedení zpětného odběru ze strany provozovatele místa, prosím, kontaktujte pracovníka Odboru odpadů (</w:t>
      </w:r>
      <w:hyperlink r:id="rId5" w:history="1">
        <w:r w:rsidRPr="00C76D25">
          <w:rPr>
            <w:rStyle w:val="Hypertextovodkaz"/>
            <w:color w:val="AA5315"/>
            <w:sz w:val="32"/>
            <w:szCs w:val="32"/>
          </w:rPr>
          <w:t>petra.choutkova@mzp.cz</w:t>
        </w:r>
      </w:hyperlink>
      <w:r w:rsidRPr="00C76D25">
        <w:rPr>
          <w:color w:val="111111"/>
          <w:sz w:val="32"/>
          <w:szCs w:val="32"/>
        </w:rPr>
        <w:t>), nebo zašlete přímo podnět na ředitelství </w:t>
      </w:r>
      <w:hyperlink r:id="rId6" w:history="1">
        <w:r w:rsidRPr="00C76D25">
          <w:rPr>
            <w:rStyle w:val="Hypertextovodkaz"/>
            <w:color w:val="AA5315"/>
            <w:sz w:val="32"/>
            <w:szCs w:val="32"/>
          </w:rPr>
          <w:t>České inspekce životního prostředí</w:t>
        </w:r>
      </w:hyperlink>
      <w:r w:rsidRPr="00C76D25">
        <w:rPr>
          <w:color w:val="111111"/>
          <w:sz w:val="32"/>
          <w:szCs w:val="32"/>
        </w:rPr>
        <w:t>. V případě, že se jedná o některé místo zpětného odběru zřízené kolektivním systémem ELTMA, je možné se obrátit přímo na tento kolektivní systém (</w:t>
      </w:r>
      <w:hyperlink r:id="rId7" w:history="1">
        <w:r w:rsidRPr="00C76D25">
          <w:rPr>
            <w:rStyle w:val="Hypertextovodkaz"/>
            <w:color w:val="AA5315"/>
            <w:sz w:val="32"/>
            <w:szCs w:val="32"/>
          </w:rPr>
          <w:t>info@eltma.cz</w:t>
        </w:r>
      </w:hyperlink>
      <w:r w:rsidRPr="00C76D25">
        <w:rPr>
          <w:color w:val="111111"/>
          <w:sz w:val="32"/>
          <w:szCs w:val="32"/>
        </w:rPr>
        <w:t>).</w:t>
      </w:r>
      <w:r w:rsidR="002953BF" w:rsidRPr="00C76D25">
        <w:rPr>
          <w:color w:val="111111"/>
          <w:sz w:val="32"/>
          <w:szCs w:val="32"/>
        </w:rPr>
        <w:t xml:space="preserve"> </w:t>
      </w:r>
      <w:r w:rsidR="00E671ED" w:rsidRPr="00C76D25">
        <w:rPr>
          <w:color w:val="111111"/>
          <w:sz w:val="32"/>
          <w:szCs w:val="32"/>
        </w:rPr>
        <w:t xml:space="preserve">    </w:t>
      </w:r>
      <w:r w:rsidR="00C54085">
        <w:rPr>
          <w:color w:val="111111"/>
          <w:sz w:val="32"/>
          <w:szCs w:val="32"/>
        </w:rPr>
        <w:t xml:space="preserve"> </w:t>
      </w:r>
      <w:r w:rsidR="00E671ED" w:rsidRPr="00C76D25">
        <w:rPr>
          <w:color w:val="111111"/>
          <w:sz w:val="32"/>
          <w:szCs w:val="32"/>
        </w:rPr>
        <w:t xml:space="preserve">  </w:t>
      </w:r>
    </w:p>
    <w:sectPr w:rsidR="001F3A62" w:rsidRPr="00C76D25" w:rsidSect="000B4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A1"/>
    <w:rsid w:val="000B49AE"/>
    <w:rsid w:val="001F3A62"/>
    <w:rsid w:val="002953BF"/>
    <w:rsid w:val="004A1EBB"/>
    <w:rsid w:val="004A2B11"/>
    <w:rsid w:val="005B0C86"/>
    <w:rsid w:val="0065364C"/>
    <w:rsid w:val="008331A1"/>
    <w:rsid w:val="0092563C"/>
    <w:rsid w:val="00A6512C"/>
    <w:rsid w:val="00BB16E4"/>
    <w:rsid w:val="00C54085"/>
    <w:rsid w:val="00C76D25"/>
    <w:rsid w:val="00E671ED"/>
    <w:rsid w:val="00EA1B64"/>
    <w:rsid w:val="00FA1062"/>
    <w:rsid w:val="00FC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BC13"/>
  <w15:chartTrackingRefBased/>
  <w15:docId w15:val="{C8527101-5AA5-4571-87BB-F4BB3122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3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33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0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eltm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zp.cz/Reditelstvi-1" TargetMode="External"/><Relationship Id="rId5" Type="http://schemas.openxmlformats.org/officeDocument/2006/relationships/hyperlink" Target="mailto:petra.choutkova@mzp.cz" TargetMode="External"/><Relationship Id="rId4" Type="http://schemas.openxmlformats.org/officeDocument/2006/relationships/hyperlink" Target="https://www.eltma.cz/sberna-mist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Desenský</dc:creator>
  <cp:keywords/>
  <dc:description/>
  <cp:lastModifiedBy>Jiří Desenský</cp:lastModifiedBy>
  <cp:revision>16</cp:revision>
  <cp:lastPrinted>2020-04-21T09:55:00Z</cp:lastPrinted>
  <dcterms:created xsi:type="dcterms:W3CDTF">2020-01-30T09:10:00Z</dcterms:created>
  <dcterms:modified xsi:type="dcterms:W3CDTF">2020-04-21T13:08:00Z</dcterms:modified>
</cp:coreProperties>
</file>